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4915" w:rsidRDefault="00294915" w:rsidP="00294915">
      <w:pPr>
        <w:spacing w:line="240" w:lineRule="auto"/>
        <w:contextualSpacing/>
        <w:jc w:val="center"/>
        <w:rPr>
          <w:b/>
          <w:szCs w:val="28"/>
        </w:rPr>
      </w:pPr>
      <w:r w:rsidRPr="00F3566A">
        <w:rPr>
          <w:b/>
          <w:szCs w:val="28"/>
        </w:rPr>
        <w:t xml:space="preserve">ПЕРЕЧЕНЬ </w:t>
      </w:r>
      <w:r>
        <w:rPr>
          <w:b/>
          <w:szCs w:val="28"/>
        </w:rPr>
        <w:t>РЕКОМЕНДУЕМЫХ</w:t>
      </w:r>
      <w:r w:rsidRPr="00F3566A">
        <w:rPr>
          <w:b/>
          <w:szCs w:val="28"/>
        </w:rPr>
        <w:t xml:space="preserve"> ИНФОРМАЦИОННЫХ РЕСУРСОВ</w:t>
      </w:r>
    </w:p>
    <w:p w:rsidR="00294915" w:rsidRDefault="00294915" w:rsidP="00294915">
      <w:pPr>
        <w:contextualSpacing/>
        <w:rPr>
          <w:i/>
          <w:szCs w:val="28"/>
        </w:rPr>
      </w:pPr>
    </w:p>
    <w:p w:rsidR="00294915" w:rsidRPr="00392570" w:rsidRDefault="00294915" w:rsidP="00294915">
      <w:pPr>
        <w:contextualSpacing/>
        <w:rPr>
          <w:i/>
          <w:szCs w:val="28"/>
        </w:rPr>
      </w:pPr>
      <w:r w:rsidRPr="00F3566A">
        <w:rPr>
          <w:i/>
          <w:szCs w:val="28"/>
        </w:rPr>
        <w:t>Основная литература:</w:t>
      </w:r>
    </w:p>
    <w:p w:rsidR="00294915" w:rsidRPr="00E4687A" w:rsidRDefault="00294915" w:rsidP="0029491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Чуланова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О. Л. Кадровый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конса</w:t>
      </w:r>
      <w:bookmarkStart w:id="0" w:name="_GoBack"/>
      <w:bookmarkEnd w:id="0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лтинг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учебник / О. Л.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Чуланова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ИНФРА-М, 2023. — 358 с. — (Высшее образование: Магистратура). — DOI 10.12737/textbook_5971e2c8792fc2.42060563. - ISBN 978-5-16-012953-2. -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 - URL: https://znanium.com/catalog/product/1906705 (дата обращения: 24.06.2025). – Режим доступа: по подписке.</w:t>
      </w:r>
    </w:p>
    <w:p w:rsidR="00294915" w:rsidRPr="00E4687A" w:rsidRDefault="00294915" w:rsidP="0029491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Байтасов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Р. Р. Кадровый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менеджмент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учебное пособие для вузов / Р. Р.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Байтасов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. — Санкт-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Петербург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Лань, 2024. — 336 с. — ISBN 978-5-507-49281-7.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 // Лань : электронно-библиотечная система. — URL: https://e.lanbook.com/book/417836 (дата обращения: 24.06.2025). — Режим доступа: для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авториз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. пользователей.</w:t>
      </w:r>
    </w:p>
    <w:p w:rsidR="00294915" w:rsidRPr="00E4687A" w:rsidRDefault="00294915" w:rsidP="0029491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Пуляева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В. Н., Кадровый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консалтинг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учебное пособие / В. Н.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Пуляева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2024. — 106 с. — ISBN 978-5-466-06340-0. — URL: https://book.ru/book/953607 (дата обращения: 24.06.2025).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:rsidR="00294915" w:rsidRDefault="00294915" w:rsidP="00294915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687A">
        <w:rPr>
          <w:rFonts w:ascii="Times New Roman" w:hAnsi="Times New Roman"/>
          <w:sz w:val="28"/>
          <w:szCs w:val="28"/>
        </w:rPr>
        <w:t xml:space="preserve">Новичкова, И. А., Современный кадровый </w:t>
      </w:r>
      <w:proofErr w:type="gramStart"/>
      <w:r w:rsidRPr="00E4687A">
        <w:rPr>
          <w:rFonts w:ascii="Times New Roman" w:hAnsi="Times New Roman"/>
          <w:sz w:val="28"/>
          <w:szCs w:val="28"/>
        </w:rPr>
        <w:t>менеджмент :</w:t>
      </w:r>
      <w:proofErr w:type="gramEnd"/>
      <w:r w:rsidRPr="00E4687A">
        <w:rPr>
          <w:rFonts w:ascii="Times New Roman" w:hAnsi="Times New Roman"/>
          <w:sz w:val="28"/>
          <w:szCs w:val="28"/>
        </w:rPr>
        <w:t xml:space="preserve"> учебное пособие / И. А. Новичкова, А. В. Платов, Д. Э. Удалов. — </w:t>
      </w:r>
      <w:proofErr w:type="gramStart"/>
      <w:r w:rsidRPr="00E4687A">
        <w:rPr>
          <w:rFonts w:ascii="Times New Roman" w:hAnsi="Times New Roman"/>
          <w:sz w:val="28"/>
          <w:szCs w:val="28"/>
        </w:rPr>
        <w:t>Москва :</w:t>
      </w:r>
      <w:proofErr w:type="gramEnd"/>
      <w:r w:rsidRPr="00E468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87A">
        <w:rPr>
          <w:rFonts w:ascii="Times New Roman" w:hAnsi="Times New Roman"/>
          <w:sz w:val="28"/>
          <w:szCs w:val="28"/>
        </w:rPr>
        <w:t>Русайнс</w:t>
      </w:r>
      <w:proofErr w:type="spellEnd"/>
      <w:r w:rsidRPr="00E4687A">
        <w:rPr>
          <w:rFonts w:ascii="Times New Roman" w:hAnsi="Times New Roman"/>
          <w:sz w:val="28"/>
          <w:szCs w:val="28"/>
        </w:rPr>
        <w:t xml:space="preserve">, 2024. — 247 с. — ISBN 978-5-466-07293-8. — URL: https://book.ru/book/954434 (дата обращения: 24.06.2025). — </w:t>
      </w:r>
      <w:proofErr w:type="gramStart"/>
      <w:r w:rsidRPr="00E4687A">
        <w:rPr>
          <w:rFonts w:ascii="Times New Roman" w:hAnsi="Times New Roman"/>
          <w:sz w:val="28"/>
          <w:szCs w:val="28"/>
        </w:rPr>
        <w:t>Текст :</w:t>
      </w:r>
      <w:proofErr w:type="gramEnd"/>
      <w:r w:rsidRPr="00E4687A">
        <w:rPr>
          <w:rFonts w:ascii="Times New Roman" w:hAnsi="Times New Roman"/>
          <w:sz w:val="28"/>
          <w:szCs w:val="28"/>
        </w:rPr>
        <w:t xml:space="preserve"> электронный.</w:t>
      </w:r>
    </w:p>
    <w:p w:rsidR="00294915" w:rsidRDefault="00294915" w:rsidP="00294915">
      <w:pPr>
        <w:pStyle w:val="a3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294915" w:rsidRDefault="00294915" w:rsidP="00294915">
      <w:pPr>
        <w:pStyle w:val="a3"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566A45">
        <w:rPr>
          <w:rFonts w:ascii="Times New Roman" w:hAnsi="Times New Roman"/>
          <w:i/>
          <w:sz w:val="28"/>
          <w:szCs w:val="28"/>
        </w:rPr>
        <w:t>Дополнительная литература:</w:t>
      </w:r>
    </w:p>
    <w:p w:rsidR="00294915" w:rsidRPr="00566A45" w:rsidRDefault="00294915" w:rsidP="00294915">
      <w:pPr>
        <w:pStyle w:val="a3"/>
        <w:spacing w:after="0"/>
        <w:jc w:val="both"/>
        <w:rPr>
          <w:rFonts w:ascii="Times New Roman" w:hAnsi="Times New Roman"/>
          <w:i/>
          <w:sz w:val="28"/>
          <w:szCs w:val="28"/>
        </w:rPr>
      </w:pPr>
    </w:p>
    <w:p w:rsidR="00294915" w:rsidRPr="00E4687A" w:rsidRDefault="00294915" w:rsidP="00294915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Лапыгин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Ю. Н. Управленческий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консалтинг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учебник / Ю.Н.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Лапыгин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ИНФРА-М, 2024. — 330 с. + Доп. материалы [Электронный ресурс]. — (Высшее образование). — DOI 10.12737/24402. - ISBN 978-5-16-018789-1. -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 - URL: https://znanium.com/catalog/product/2059559 (дата обращения: 24.06.2025). – Режим доступа: по подписке.</w:t>
      </w:r>
    </w:p>
    <w:p w:rsidR="00294915" w:rsidRPr="00E4687A" w:rsidRDefault="00294915" w:rsidP="00294915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Шарков, Ф. И.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Коммуникология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: коммуникационный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консалтинг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учебное пособие / Ф. И. Шарков. - 4-е изд., стер. -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Издательско-торговая корпорация </w:t>
      </w:r>
      <w:r>
        <w:rPr>
          <w:rFonts w:ascii="Times New Roman" w:eastAsia="Times New Roman" w:hAnsi="Times New Roman"/>
          <w:color w:val="000000"/>
          <w:sz w:val="28"/>
          <w:szCs w:val="28"/>
        </w:rPr>
        <w:t>«</w:t>
      </w:r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Дашков и К°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2023. - 406 с. - ISBN 978-5-394-05308-5. -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 - URL: https://znanium.com/catalog/product/2082721 (дата обращения: 24.06.2025). – Режим доступа: по подписке.</w:t>
      </w:r>
    </w:p>
    <w:p w:rsidR="00294915" w:rsidRPr="00E4687A" w:rsidRDefault="00294915" w:rsidP="00294915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687A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Моисеев, А. В., Кадровая политика и кадровый аудит: современные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аспекты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монография / А. В. Моисеев, Н. А. Ершова.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2023. — 227 с. — ISBN 978-5-466-04415-7. — URL: https://book.ru/book/951845 (дата обращения: 24.06.2025).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:rsidR="00294915" w:rsidRPr="00E4687A" w:rsidRDefault="00294915" w:rsidP="00294915">
      <w:pPr>
        <w:pStyle w:val="a3"/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Ярковская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Т. В., Управленческий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консалтинг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учебное пособие / Т. В.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Ярковская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Москва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Русайнс</w:t>
      </w:r>
      <w:proofErr w:type="spell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, 2023. — 120 с. — ISBN 978-5-466-00894-4. — URL: https://book.ru/book/945271 (дата обращения: 24.06.2025). — </w:t>
      </w:r>
      <w:proofErr w:type="gramStart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>Текст :</w:t>
      </w:r>
      <w:proofErr w:type="gramEnd"/>
      <w:r w:rsidRPr="00E4687A">
        <w:rPr>
          <w:rFonts w:ascii="Times New Roman" w:eastAsia="Times New Roman" w:hAnsi="Times New Roman"/>
          <w:color w:val="000000"/>
          <w:sz w:val="28"/>
          <w:szCs w:val="28"/>
        </w:rPr>
        <w:t xml:space="preserve"> электронный.</w:t>
      </w:r>
    </w:p>
    <w:p w:rsidR="00294915" w:rsidRPr="00E4687A" w:rsidRDefault="00294915" w:rsidP="00294915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4687A">
        <w:rPr>
          <w:rFonts w:ascii="Times New Roman" w:hAnsi="Times New Roman"/>
          <w:sz w:val="28"/>
          <w:szCs w:val="28"/>
        </w:rPr>
        <w:t xml:space="preserve">Инструменты антикризисного </w:t>
      </w:r>
      <w:proofErr w:type="gramStart"/>
      <w:r w:rsidRPr="00E4687A">
        <w:rPr>
          <w:rFonts w:ascii="Times New Roman" w:hAnsi="Times New Roman"/>
          <w:sz w:val="28"/>
          <w:szCs w:val="28"/>
        </w:rPr>
        <w:t>консалтинга :</w:t>
      </w:r>
      <w:proofErr w:type="gramEnd"/>
      <w:r w:rsidRPr="00E4687A">
        <w:rPr>
          <w:rFonts w:ascii="Times New Roman" w:hAnsi="Times New Roman"/>
          <w:sz w:val="28"/>
          <w:szCs w:val="28"/>
        </w:rPr>
        <w:t xml:space="preserve"> учебник / А. Н. </w:t>
      </w:r>
      <w:proofErr w:type="spellStart"/>
      <w:r w:rsidRPr="00E4687A">
        <w:rPr>
          <w:rFonts w:ascii="Times New Roman" w:hAnsi="Times New Roman"/>
          <w:sz w:val="28"/>
          <w:szCs w:val="28"/>
        </w:rPr>
        <w:t>Ряховская</w:t>
      </w:r>
      <w:proofErr w:type="spellEnd"/>
      <w:r w:rsidRPr="00E4687A">
        <w:rPr>
          <w:rFonts w:ascii="Times New Roman" w:hAnsi="Times New Roman"/>
          <w:sz w:val="28"/>
          <w:szCs w:val="28"/>
        </w:rPr>
        <w:t xml:space="preserve">, Л. В. Волков, А. Я. Акулов [и др.] ; под общ. ред. А. Н. </w:t>
      </w:r>
      <w:proofErr w:type="spellStart"/>
      <w:r w:rsidRPr="00E4687A">
        <w:rPr>
          <w:rFonts w:ascii="Times New Roman" w:hAnsi="Times New Roman"/>
          <w:sz w:val="28"/>
          <w:szCs w:val="28"/>
        </w:rPr>
        <w:t>Ряховской</w:t>
      </w:r>
      <w:proofErr w:type="spellEnd"/>
      <w:r w:rsidRPr="00E4687A">
        <w:rPr>
          <w:rFonts w:ascii="Times New Roman" w:hAnsi="Times New Roman"/>
          <w:sz w:val="28"/>
          <w:szCs w:val="28"/>
        </w:rPr>
        <w:t xml:space="preserve">, Л. В. Волкова. — </w:t>
      </w:r>
      <w:proofErr w:type="gramStart"/>
      <w:r w:rsidRPr="00E4687A">
        <w:rPr>
          <w:rFonts w:ascii="Times New Roman" w:hAnsi="Times New Roman"/>
          <w:sz w:val="28"/>
          <w:szCs w:val="28"/>
        </w:rPr>
        <w:t>Москва :</w:t>
      </w:r>
      <w:proofErr w:type="gramEnd"/>
      <w:r w:rsidRPr="00E4687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687A">
        <w:rPr>
          <w:rFonts w:ascii="Times New Roman" w:hAnsi="Times New Roman"/>
          <w:sz w:val="28"/>
          <w:szCs w:val="28"/>
        </w:rPr>
        <w:t>Русайнс</w:t>
      </w:r>
      <w:proofErr w:type="spellEnd"/>
      <w:r w:rsidRPr="00E4687A">
        <w:rPr>
          <w:rFonts w:ascii="Times New Roman" w:hAnsi="Times New Roman"/>
          <w:sz w:val="28"/>
          <w:szCs w:val="28"/>
        </w:rPr>
        <w:t xml:space="preserve">, 2025. — 300 с. — ISBN 978-5-466-08768-0. — URL: https://book.ru/book/957472 (дата обращения: 24.06.2025). — </w:t>
      </w:r>
      <w:proofErr w:type="gramStart"/>
      <w:r w:rsidRPr="00E4687A">
        <w:rPr>
          <w:rFonts w:ascii="Times New Roman" w:hAnsi="Times New Roman"/>
          <w:sz w:val="28"/>
          <w:szCs w:val="28"/>
        </w:rPr>
        <w:t>Текст :</w:t>
      </w:r>
      <w:proofErr w:type="gramEnd"/>
      <w:r w:rsidRPr="00E4687A">
        <w:rPr>
          <w:rFonts w:ascii="Times New Roman" w:hAnsi="Times New Roman"/>
          <w:sz w:val="28"/>
          <w:szCs w:val="28"/>
        </w:rPr>
        <w:t xml:space="preserve"> электронный.</w:t>
      </w:r>
    </w:p>
    <w:p w:rsidR="00294915" w:rsidRDefault="00294915" w:rsidP="00294915">
      <w:pPr>
        <w:jc w:val="both"/>
        <w:rPr>
          <w:szCs w:val="28"/>
        </w:rPr>
      </w:pPr>
    </w:p>
    <w:p w:rsidR="00294915" w:rsidRDefault="00294915" w:rsidP="00294915">
      <w:pPr>
        <w:pStyle w:val="a3"/>
        <w:spacing w:after="0"/>
        <w:ind w:left="0"/>
        <w:jc w:val="both"/>
        <w:rPr>
          <w:rFonts w:ascii="Times New Roman" w:eastAsia="Times New Roman" w:hAnsi="Times New Roman"/>
          <w:i/>
          <w:color w:val="000000"/>
          <w:sz w:val="28"/>
        </w:rPr>
      </w:pPr>
      <w:r w:rsidRPr="00C81239">
        <w:rPr>
          <w:rFonts w:ascii="Times New Roman" w:eastAsia="Times New Roman" w:hAnsi="Times New Roman"/>
          <w:i/>
          <w:color w:val="000000"/>
          <w:sz w:val="28"/>
        </w:rPr>
        <w:t xml:space="preserve">Перечень ресурсов информационно-телекоммуникационной сети </w:t>
      </w:r>
      <w:r>
        <w:rPr>
          <w:rFonts w:ascii="Times New Roman" w:eastAsia="Times New Roman" w:hAnsi="Times New Roman"/>
          <w:i/>
          <w:color w:val="000000"/>
          <w:sz w:val="28"/>
        </w:rPr>
        <w:t>«</w:t>
      </w:r>
      <w:r w:rsidRPr="00C81239">
        <w:rPr>
          <w:rFonts w:ascii="Times New Roman" w:eastAsia="Times New Roman" w:hAnsi="Times New Roman"/>
          <w:i/>
          <w:color w:val="000000"/>
          <w:sz w:val="28"/>
        </w:rPr>
        <w:t>Интернет</w:t>
      </w:r>
      <w:r>
        <w:rPr>
          <w:rFonts w:ascii="Times New Roman" w:eastAsia="Times New Roman" w:hAnsi="Times New Roman"/>
          <w:i/>
          <w:color w:val="000000"/>
          <w:sz w:val="28"/>
        </w:rPr>
        <w:t>»</w:t>
      </w:r>
      <w:r w:rsidRPr="00C81239">
        <w:rPr>
          <w:rFonts w:ascii="Times New Roman" w:eastAsia="Times New Roman" w:hAnsi="Times New Roman"/>
          <w:i/>
          <w:color w:val="000000"/>
          <w:sz w:val="28"/>
        </w:rPr>
        <w:t>:</w:t>
      </w:r>
    </w:p>
    <w:p w:rsidR="00294915" w:rsidRDefault="00294915" w:rsidP="00294915">
      <w:pPr>
        <w:pStyle w:val="a3"/>
        <w:spacing w:after="0"/>
        <w:ind w:left="0"/>
        <w:jc w:val="both"/>
        <w:rPr>
          <w:rFonts w:ascii="Times New Roman" w:eastAsia="Times New Roman" w:hAnsi="Times New Roman"/>
          <w:i/>
          <w:color w:val="000000"/>
          <w:sz w:val="28"/>
        </w:rPr>
      </w:pPr>
    </w:p>
    <w:p w:rsidR="00294915" w:rsidRPr="00E4687A" w:rsidRDefault="00294915" w:rsidP="00294915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19"/>
        </w:rPr>
      </w:pPr>
      <w:r>
        <w:rPr>
          <w:rFonts w:ascii="Times New Roman" w:eastAsia="Times New Roman" w:hAnsi="Times New Roman"/>
          <w:color w:val="000000"/>
          <w:sz w:val="28"/>
          <w:szCs w:val="19"/>
        </w:rPr>
        <w:t>«</w:t>
      </w:r>
      <w:r w:rsidRPr="00E4687A">
        <w:rPr>
          <w:rFonts w:ascii="Times New Roman" w:eastAsia="Times New Roman" w:hAnsi="Times New Roman"/>
          <w:color w:val="000000"/>
          <w:sz w:val="28"/>
          <w:szCs w:val="19"/>
        </w:rPr>
        <w:t>HR-</w:t>
      </w:r>
      <w:proofErr w:type="spellStart"/>
      <w:r w:rsidRPr="00E4687A">
        <w:rPr>
          <w:rFonts w:ascii="Times New Roman" w:eastAsia="Times New Roman" w:hAnsi="Times New Roman"/>
          <w:color w:val="000000"/>
          <w:sz w:val="28"/>
          <w:szCs w:val="19"/>
        </w:rPr>
        <w:t>Portal</w:t>
      </w:r>
      <w:proofErr w:type="spellEnd"/>
      <w:r>
        <w:rPr>
          <w:rFonts w:ascii="Times New Roman" w:eastAsia="Times New Roman" w:hAnsi="Times New Roman"/>
          <w:color w:val="000000"/>
          <w:sz w:val="28"/>
          <w:szCs w:val="19"/>
        </w:rPr>
        <w:t>»</w:t>
      </w:r>
      <w:r w:rsidRPr="00E4687A">
        <w:rPr>
          <w:rFonts w:ascii="Times New Roman" w:eastAsia="Times New Roman" w:hAnsi="Times New Roman"/>
          <w:color w:val="000000"/>
          <w:sz w:val="28"/>
          <w:szCs w:val="19"/>
        </w:rPr>
        <w:t xml:space="preserve"> — сообщество HR-менеджеров - http://hr-portal.ru/</w:t>
      </w:r>
    </w:p>
    <w:p w:rsidR="00294915" w:rsidRPr="00E4687A" w:rsidRDefault="00294915" w:rsidP="00294915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19"/>
        </w:rPr>
      </w:pPr>
      <w:r w:rsidRPr="00E4687A">
        <w:rPr>
          <w:rFonts w:ascii="Times New Roman" w:eastAsia="Times New Roman" w:hAnsi="Times New Roman"/>
          <w:color w:val="000000"/>
          <w:sz w:val="28"/>
          <w:szCs w:val="19"/>
        </w:rPr>
        <w:t>Электронная библиотека экономической и деловой литературы - http://www.aup.ru</w:t>
      </w:r>
    </w:p>
    <w:p w:rsidR="00294915" w:rsidRPr="00E4687A" w:rsidRDefault="00294915" w:rsidP="00294915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19"/>
        </w:rPr>
      </w:pPr>
      <w:r w:rsidRPr="00E4687A">
        <w:rPr>
          <w:rFonts w:ascii="Times New Roman" w:eastAsia="Times New Roman" w:hAnsi="Times New Roman"/>
          <w:color w:val="000000"/>
          <w:sz w:val="28"/>
          <w:szCs w:val="19"/>
        </w:rPr>
        <w:t>Сайт по кадровому делопроизводству - http://kadrovik-praktik.ru</w:t>
      </w:r>
    </w:p>
    <w:p w:rsidR="00294915" w:rsidRDefault="00294915" w:rsidP="00294915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19"/>
        </w:rPr>
      </w:pPr>
      <w:r w:rsidRPr="00E4687A">
        <w:rPr>
          <w:rFonts w:ascii="Times New Roman" w:eastAsia="Times New Roman" w:hAnsi="Times New Roman"/>
          <w:color w:val="000000"/>
          <w:sz w:val="28"/>
          <w:szCs w:val="19"/>
        </w:rPr>
        <w:t xml:space="preserve">Платформа для корпоративных исследований // </w:t>
      </w:r>
      <w:hyperlink r:id="rId5" w:history="1">
        <w:r w:rsidRPr="00D36855">
          <w:rPr>
            <w:rStyle w:val="a4"/>
            <w:rFonts w:ascii="Times New Roman" w:eastAsia="Times New Roman" w:hAnsi="Times New Roman"/>
            <w:sz w:val="28"/>
            <w:szCs w:val="19"/>
          </w:rPr>
          <w:t>https://happy-job.ru/advantages/</w:t>
        </w:r>
      </w:hyperlink>
    </w:p>
    <w:p w:rsidR="00294915" w:rsidRPr="00C81239" w:rsidRDefault="00294915" w:rsidP="00294915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szCs w:val="19"/>
        </w:rPr>
      </w:pPr>
      <w:r>
        <w:rPr>
          <w:rFonts w:ascii="Times New Roman" w:eastAsia="Times New Roman" w:hAnsi="Times New Roman"/>
          <w:color w:val="000000"/>
          <w:sz w:val="28"/>
          <w:szCs w:val="19"/>
        </w:rPr>
        <w:t>«</w:t>
      </w:r>
      <w:proofErr w:type="spellStart"/>
      <w:r w:rsidRPr="00C81239">
        <w:rPr>
          <w:rFonts w:ascii="Times New Roman" w:eastAsia="Times New Roman" w:hAnsi="Times New Roman"/>
          <w:color w:val="000000"/>
          <w:sz w:val="28"/>
          <w:szCs w:val="19"/>
        </w:rPr>
        <w:t>КонсультантПлюс</w:t>
      </w:r>
      <w:proofErr w:type="spellEnd"/>
      <w:r>
        <w:rPr>
          <w:rFonts w:ascii="Times New Roman" w:eastAsia="Times New Roman" w:hAnsi="Times New Roman"/>
          <w:color w:val="000000"/>
          <w:sz w:val="28"/>
          <w:szCs w:val="19"/>
        </w:rPr>
        <w:t>»</w:t>
      </w:r>
      <w:r w:rsidRPr="00C81239">
        <w:rPr>
          <w:rFonts w:ascii="Times New Roman" w:eastAsia="Times New Roman" w:hAnsi="Times New Roman"/>
          <w:color w:val="000000"/>
          <w:sz w:val="28"/>
          <w:szCs w:val="19"/>
        </w:rPr>
        <w:t xml:space="preserve"> - законодательство РФ: кодексы, законы, указы, постановления Правительства Российской Федерации, нормативные акты</w:t>
      </w:r>
      <w:r>
        <w:rPr>
          <w:rFonts w:ascii="Times New Roman" w:eastAsia="Times New Roman" w:hAnsi="Times New Roman"/>
          <w:color w:val="000000"/>
          <w:sz w:val="28"/>
          <w:szCs w:val="19"/>
        </w:rPr>
        <w:t xml:space="preserve"> </w:t>
      </w:r>
      <w:r w:rsidRPr="00C81239">
        <w:rPr>
          <w:rFonts w:ascii="Times New Roman" w:eastAsia="Times New Roman" w:hAnsi="Times New Roman"/>
          <w:color w:val="000000"/>
          <w:sz w:val="28"/>
          <w:szCs w:val="19"/>
        </w:rPr>
        <w:t>http://www.consultant.ru</w:t>
      </w:r>
    </w:p>
    <w:p w:rsidR="00294915" w:rsidRPr="00E14AB9" w:rsidRDefault="00294915" w:rsidP="00294915">
      <w:pPr>
        <w:pStyle w:val="a3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b/>
          <w:szCs w:val="28"/>
        </w:rPr>
      </w:pPr>
      <w:r w:rsidRPr="00E14AB9">
        <w:rPr>
          <w:rFonts w:ascii="Times New Roman" w:eastAsia="Times New Roman" w:hAnsi="Times New Roman"/>
          <w:color w:val="000000"/>
          <w:sz w:val="28"/>
          <w:szCs w:val="19"/>
        </w:rPr>
        <w:t>ГАРАНТ - Законодательство (кодексы, законы, указы, постановления) РФ, аналитика, комментарии, практика. https://www.garant.ru</w:t>
      </w:r>
    </w:p>
    <w:p w:rsidR="00B85AC9" w:rsidRDefault="00B85AC9"/>
    <w:sectPr w:rsidR="00B85AC9" w:rsidSect="00294915">
      <w:pgSz w:w="11906" w:h="16838"/>
      <w:pgMar w:top="709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07EA8"/>
    <w:multiLevelType w:val="hybridMultilevel"/>
    <w:tmpl w:val="B302FBA0"/>
    <w:lvl w:ilvl="0" w:tplc="C1B610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DB461B"/>
    <w:multiLevelType w:val="hybridMultilevel"/>
    <w:tmpl w:val="6732622A"/>
    <w:lvl w:ilvl="0" w:tplc="573887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843682"/>
    <w:multiLevelType w:val="hybridMultilevel"/>
    <w:tmpl w:val="BEE03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4915"/>
    <w:rsid w:val="00294915"/>
    <w:rsid w:val="00B85AC9"/>
    <w:rsid w:val="00F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61CEBB-527F-44F0-A7A1-BAE90023A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915"/>
    <w:pPr>
      <w:spacing w:after="0" w:line="360" w:lineRule="auto"/>
      <w:ind w:firstLine="709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94915"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character" w:styleId="a4">
    <w:name w:val="Hyperlink"/>
    <w:uiPriority w:val="99"/>
    <w:rsid w:val="00294915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happy-job.ru/advantage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1</cp:revision>
  <dcterms:created xsi:type="dcterms:W3CDTF">2026-01-10T21:39:00Z</dcterms:created>
  <dcterms:modified xsi:type="dcterms:W3CDTF">2026-01-10T21:40:00Z</dcterms:modified>
</cp:coreProperties>
</file>